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1623328"/>
    <w:p w14:paraId="5B775D92" w14:textId="77777777" w:rsidR="00887BAC" w:rsidRDefault="00DA7B07">
      <w:pPr>
        <w:jc w:val="center"/>
        <w:rPr>
          <w:rFonts w:ascii="Garamond" w:hAnsi="Garamond"/>
          <w:b/>
          <w:sz w:val="12"/>
          <w:u w:val="single"/>
        </w:rPr>
      </w:pPr>
      <w:r>
        <w:rPr>
          <w:sz w:val="18"/>
          <w:szCs w:val="30"/>
        </w:rPr>
        <w:object w:dxaOrig="1919" w:dyaOrig="2791" w14:anchorId="398F7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95pt;height:139.55pt" o:ole="">
            <v:imagedata r:id="rId8" o:title=""/>
          </v:shape>
          <o:OLEObject Type="Embed" ProgID="AcroExch.Document.7" ShapeID="_x0000_i1025" DrawAspect="Content" ObjectID="_1825007445" r:id="rId9"/>
        </w:object>
      </w:r>
    </w:p>
    <w:p w14:paraId="3C93FDAF" w14:textId="77777777" w:rsidR="00887BAC" w:rsidRDefault="00DA7B07">
      <w:pPr>
        <w:jc w:val="center"/>
        <w:rPr>
          <w:rFonts w:asciiTheme="majorHAnsi" w:hAnsiTheme="majorHAnsi"/>
          <w:b/>
          <w:sz w:val="16"/>
          <w:szCs w:val="28"/>
        </w:rPr>
      </w:pPr>
      <w:r>
        <w:rPr>
          <w:rFonts w:ascii="Garamond" w:hAnsi="Garamond"/>
          <w:b/>
          <w:noProof/>
          <w:sz w:val="10"/>
          <w:u w:val="single"/>
          <w:lang w:val="en-ZA" w:eastAsia="en-ZA"/>
        </w:rPr>
        <mc:AlternateContent>
          <mc:Choice Requires="wps">
            <w:drawing>
              <wp:inline distT="0" distB="0" distL="0" distR="0" wp14:anchorId="2FDC3B02" wp14:editId="2ED083BC">
                <wp:extent cx="1771650" cy="45910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71650" cy="459105"/>
                        </a:xfrm>
                        <a:prstGeom prst="rect">
                          <a:avLst/>
                        </a:prstGeom>
                      </wps:spPr>
                      <wps:txbx>
                        <w:txbxContent>
                          <w:p w14:paraId="32063594" w14:textId="77777777" w:rsidR="00887BAC" w:rsidRDefault="00DA7B07">
                            <w:pPr>
                              <w:pStyle w:val="NormalWeb"/>
                              <w:spacing w:before="0" w:beforeAutospacing="0" w:after="0" w:afterAutospacing="0"/>
                              <w:jc w:val="center"/>
                              <w:rPr>
                                <w:sz w:val="4"/>
                              </w:rPr>
                            </w:pPr>
                            <w:r>
                              <w:rPr>
                                <w:color w:val="000000"/>
                                <w:sz w:val="18"/>
                                <w:szCs w:val="72"/>
                                <w14:textOutline w14:w="9525" w14:cap="flat" w14:cmpd="sng" w14:algn="ctr">
                                  <w14:solidFill>
                                    <w14:srgbClr w14:val="000000"/>
                                  </w14:solidFill>
                                  <w14:prstDash w14:val="solid"/>
                                  <w14:round/>
                                </w14:textOutline>
                              </w:rPr>
                              <w:t>STRIVING FOR EXCELLENCE</w:t>
                            </w:r>
                          </w:p>
                        </w:txbxContent>
                      </wps:txbx>
                      <wps:bodyPr wrap="square" numCol="1" fromWordArt="1">
                        <a:prstTxWarp prst="textCanDown">
                          <a:avLst>
                            <a:gd name="adj" fmla="val 33333"/>
                          </a:avLst>
                        </a:prstTxWarp>
                        <a:spAutoFit/>
                      </wps:bodyPr>
                    </wps:wsp>
                  </a:graphicData>
                </a:graphic>
              </wp:inline>
            </w:drawing>
          </mc:Choice>
          <mc:Fallback>
            <w:pict>
              <v:shapetype w14:anchorId="2FDC3B02" id="_x0000_t202" coordsize="21600,21600" o:spt="202" path="m,l,21600r21600,l21600,xe">
                <v:stroke joinstyle="miter"/>
                <v:path gradientshapeok="t" o:connecttype="rect"/>
              </v:shapetype>
              <v:shape id="Text Box 2" o:spid="_x0000_s1026" type="#_x0000_t202" style="width:139.5pt;height: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" filled="f" stroked="f">
                <o:lock v:ext="edit" shapetype="t"/>
                <v:textbox style="mso-fit-shape-to-text:t">
                  <w:txbxContent>
                    <w:p w14:paraId="32063594" w14:textId="77777777" w:rsidR="00887BAC" w:rsidRDefault="00DA7B07">
                      <w:pPr>
                        <w:pStyle w:val="NormalWeb"/>
                        <w:spacing w:before="0" w:beforeAutospacing="0" w:after="0" w:afterAutospacing="0"/>
                        <w:jc w:val="center"/>
                        <w:rPr>
                          <w:sz w:val="4"/>
                        </w:rPr>
                      </w:pPr>
                      <w:r>
                        <w:rPr>
                          <w:color w:val="000000"/>
                          <w:sz w:val="18"/>
                          <w:szCs w:val="72"/>
                          <w14:textOutline w14:w="9525" w14:cap="flat" w14:cmpd="sng" w14:algn="ctr">
                            <w14:solidFill>
                              <w14:srgbClr w14:val="000000"/>
                            </w14:solidFill>
                            <w14:prstDash w14:val="solid"/>
                            <w14:round/>
                          </w14:textOutline>
                        </w:rPr>
                        <w:t>STRIVING FOR EXCELLENCE</w:t>
                      </w:r>
                    </w:p>
                  </w:txbxContent>
                </v:textbox>
                <w10:anchorlock/>
              </v:shape>
            </w:pict>
          </mc:Fallback>
        </mc:AlternateContent>
      </w:r>
    </w:p>
    <w:bookmarkEnd w:id="0"/>
    <w:p w14:paraId="3342478F" w14:textId="77777777" w:rsidR="00C93599" w:rsidRDefault="00C93599" w:rsidP="00C93599">
      <w:pPr>
        <w:rPr>
          <w:rFonts w:cs="Times New Roman"/>
          <w:b/>
          <w:sz w:val="28"/>
          <w:szCs w:val="28"/>
        </w:rPr>
      </w:pPr>
    </w:p>
    <w:p w14:paraId="10BFF5CB" w14:textId="77777777" w:rsidR="00C93599" w:rsidRPr="0014051D" w:rsidRDefault="00C93599" w:rsidP="00C93599">
      <w:pPr>
        <w:rPr>
          <w:rFonts w:ascii="Aptos" w:hAnsi="Aptos" w:cs="Times New Roman"/>
          <w:b/>
          <w:sz w:val="24"/>
          <w:szCs w:val="24"/>
        </w:rPr>
      </w:pPr>
      <w:r w:rsidRPr="0014051D">
        <w:rPr>
          <w:rFonts w:ascii="Aptos" w:hAnsi="Aptos" w:cs="Times New Roman"/>
          <w:b/>
          <w:sz w:val="24"/>
          <w:szCs w:val="24"/>
        </w:rPr>
        <w:t>JOB DESCRIPTION</w:t>
      </w:r>
    </w:p>
    <w:p w14:paraId="2F45331B" w14:textId="560AE915" w:rsidR="00C93599" w:rsidRPr="0014051D" w:rsidRDefault="00C93599" w:rsidP="00C93599">
      <w:pPr>
        <w:rPr>
          <w:rFonts w:ascii="Aptos" w:hAnsi="Aptos" w:cs="Times New Roman"/>
          <w:b/>
          <w:sz w:val="24"/>
          <w:szCs w:val="24"/>
        </w:rPr>
      </w:pPr>
      <w:r w:rsidRPr="0014051D">
        <w:rPr>
          <w:rFonts w:ascii="Aptos" w:hAnsi="Aptos" w:cs="Times New Roman"/>
          <w:b/>
          <w:sz w:val="24"/>
          <w:szCs w:val="24"/>
        </w:rPr>
        <w:t xml:space="preserve">TITLE: </w:t>
      </w:r>
      <w:r w:rsidRPr="0014051D">
        <w:rPr>
          <w:rFonts w:ascii="Aptos" w:hAnsi="Aptos" w:cs="Times New Roman"/>
          <w:b/>
          <w:sz w:val="24"/>
          <w:szCs w:val="24"/>
        </w:rPr>
        <w:tab/>
      </w:r>
      <w:r w:rsidRPr="0014051D">
        <w:rPr>
          <w:rFonts w:ascii="Aptos" w:hAnsi="Aptos" w:cs="Times New Roman"/>
          <w:b/>
          <w:sz w:val="24"/>
          <w:szCs w:val="24"/>
        </w:rPr>
        <w:tab/>
      </w:r>
      <w:r w:rsidRPr="0014051D">
        <w:rPr>
          <w:rFonts w:ascii="Aptos" w:hAnsi="Aptos" w:cs="Times New Roman"/>
          <w:b/>
          <w:sz w:val="24"/>
          <w:szCs w:val="24"/>
        </w:rPr>
        <w:tab/>
      </w:r>
      <w:r w:rsidR="0014051D">
        <w:rPr>
          <w:rFonts w:ascii="Aptos" w:hAnsi="Aptos" w:cs="Times New Roman"/>
          <w:b/>
          <w:sz w:val="24"/>
          <w:szCs w:val="24"/>
        </w:rPr>
        <w:t xml:space="preserve">           </w:t>
      </w:r>
      <w:r w:rsidR="005236E0" w:rsidRPr="0014051D">
        <w:rPr>
          <w:rFonts w:ascii="Aptos" w:hAnsi="Aptos" w:cs="Times New Roman"/>
          <w:b/>
          <w:sz w:val="24"/>
          <w:szCs w:val="24"/>
        </w:rPr>
        <w:t>Nurse Educator</w:t>
      </w:r>
    </w:p>
    <w:p w14:paraId="0CC65BCB" w14:textId="770AF078" w:rsidR="00C93599" w:rsidRPr="0014051D" w:rsidRDefault="00C93599" w:rsidP="00C93599">
      <w:pPr>
        <w:rPr>
          <w:rFonts w:ascii="Aptos" w:hAnsi="Aptos" w:cs="Times New Roman"/>
          <w:b/>
          <w:sz w:val="24"/>
          <w:szCs w:val="24"/>
        </w:rPr>
      </w:pPr>
      <w:r w:rsidRPr="0014051D">
        <w:rPr>
          <w:rFonts w:ascii="Aptos" w:hAnsi="Aptos" w:cs="Times New Roman"/>
          <w:b/>
          <w:sz w:val="24"/>
          <w:szCs w:val="24"/>
        </w:rPr>
        <w:t>RESPONSIBLE TO:</w:t>
      </w:r>
      <w:r w:rsidRPr="0014051D">
        <w:rPr>
          <w:rFonts w:ascii="Aptos" w:hAnsi="Aptos" w:cs="Times New Roman"/>
          <w:b/>
          <w:sz w:val="24"/>
          <w:szCs w:val="24"/>
        </w:rPr>
        <w:tab/>
        <w:t xml:space="preserve">           </w:t>
      </w:r>
      <w:r w:rsidR="005236E0" w:rsidRPr="0014051D">
        <w:rPr>
          <w:rFonts w:ascii="Aptos" w:hAnsi="Aptos" w:cs="Times New Roman"/>
          <w:b/>
          <w:sz w:val="24"/>
          <w:szCs w:val="24"/>
        </w:rPr>
        <w:t xml:space="preserve">Head of </w:t>
      </w:r>
      <w:proofErr w:type="spellStart"/>
      <w:r w:rsidR="005236E0" w:rsidRPr="0014051D">
        <w:rPr>
          <w:rFonts w:ascii="Aptos" w:hAnsi="Aptos" w:cs="Times New Roman"/>
          <w:b/>
          <w:sz w:val="24"/>
          <w:szCs w:val="24"/>
        </w:rPr>
        <w:t>Program</w:t>
      </w:r>
      <w:r w:rsidR="00C421C8" w:rsidRPr="0014051D">
        <w:rPr>
          <w:rFonts w:ascii="Aptos" w:hAnsi="Aptos" w:cs="Times New Roman"/>
          <w:b/>
          <w:sz w:val="24"/>
          <w:szCs w:val="24"/>
        </w:rPr>
        <w:t>me</w:t>
      </w:r>
      <w:proofErr w:type="spellEnd"/>
    </w:p>
    <w:p w14:paraId="30BC2B13" w14:textId="49535AFF" w:rsidR="00887BAC" w:rsidRPr="0014051D" w:rsidRDefault="00C93599" w:rsidP="00C93599">
      <w:pPr>
        <w:rPr>
          <w:rFonts w:ascii="Aptos" w:hAnsi="Aptos" w:cs="Times New Roman"/>
          <w:b/>
          <w:sz w:val="24"/>
          <w:szCs w:val="24"/>
        </w:rPr>
      </w:pPr>
      <w:r w:rsidRPr="0014051D">
        <w:rPr>
          <w:rFonts w:ascii="Aptos" w:hAnsi="Aptos" w:cs="Times New Roman"/>
          <w:b/>
          <w:sz w:val="24"/>
          <w:szCs w:val="24"/>
        </w:rPr>
        <w:t>SALARY:</w:t>
      </w:r>
      <w:r w:rsidRPr="0014051D">
        <w:rPr>
          <w:rFonts w:ascii="Aptos" w:hAnsi="Aptos" w:cs="Times New Roman"/>
          <w:b/>
          <w:sz w:val="24"/>
          <w:szCs w:val="24"/>
        </w:rPr>
        <w:tab/>
      </w:r>
      <w:r w:rsidRPr="0014051D">
        <w:rPr>
          <w:rFonts w:ascii="Aptos" w:hAnsi="Aptos" w:cs="Times New Roman"/>
          <w:b/>
          <w:sz w:val="24"/>
          <w:szCs w:val="24"/>
        </w:rPr>
        <w:tab/>
        <w:t xml:space="preserve">           Grade </w:t>
      </w:r>
      <w:r w:rsidR="005236E0" w:rsidRPr="0014051D">
        <w:rPr>
          <w:rFonts w:ascii="Aptos" w:hAnsi="Aptos" w:cs="Times New Roman"/>
          <w:b/>
          <w:sz w:val="24"/>
          <w:szCs w:val="24"/>
        </w:rPr>
        <w:t>H</w:t>
      </w:r>
    </w:p>
    <w:p w14:paraId="002BE4DC" w14:textId="21D1FF39" w:rsidR="003D0187" w:rsidRPr="0014051D" w:rsidRDefault="003D0187" w:rsidP="003D0187">
      <w:pPr>
        <w:rPr>
          <w:rFonts w:ascii="Aptos" w:hAnsi="Aptos"/>
          <w:sz w:val="24"/>
          <w:szCs w:val="24"/>
        </w:rPr>
      </w:pPr>
      <w:r w:rsidRPr="0014051D">
        <w:rPr>
          <w:rFonts w:ascii="Aptos" w:hAnsi="Aptos"/>
          <w:b/>
          <w:bCs/>
          <w:sz w:val="24"/>
          <w:szCs w:val="24"/>
        </w:rPr>
        <w:t>DEPARTMENT:</w:t>
      </w:r>
      <w:r w:rsidRPr="0014051D">
        <w:rPr>
          <w:rFonts w:ascii="Aptos" w:hAnsi="Aptos"/>
          <w:sz w:val="24"/>
          <w:szCs w:val="24"/>
        </w:rPr>
        <w:t xml:space="preserve"> </w:t>
      </w:r>
      <w:r w:rsidR="00C421C8" w:rsidRPr="0014051D">
        <w:rPr>
          <w:rFonts w:ascii="Aptos" w:hAnsi="Aptos"/>
          <w:sz w:val="24"/>
          <w:szCs w:val="24"/>
        </w:rPr>
        <w:t xml:space="preserve">                 </w:t>
      </w:r>
      <w:r w:rsidR="0014051D">
        <w:rPr>
          <w:rFonts w:ascii="Aptos" w:hAnsi="Aptos"/>
          <w:sz w:val="24"/>
          <w:szCs w:val="24"/>
        </w:rPr>
        <w:t xml:space="preserve">      </w:t>
      </w:r>
      <w:r w:rsidRPr="0014051D">
        <w:rPr>
          <w:rFonts w:ascii="Aptos" w:hAnsi="Aptos"/>
          <w:b/>
          <w:bCs/>
          <w:sz w:val="24"/>
          <w:szCs w:val="24"/>
        </w:rPr>
        <w:t xml:space="preserve">Nursing /Midwifery </w:t>
      </w:r>
      <w:proofErr w:type="spellStart"/>
      <w:r w:rsidRPr="0014051D">
        <w:rPr>
          <w:rFonts w:ascii="Aptos" w:hAnsi="Aptos"/>
          <w:b/>
          <w:bCs/>
          <w:sz w:val="24"/>
          <w:szCs w:val="24"/>
        </w:rPr>
        <w:t>Programme</w:t>
      </w:r>
      <w:proofErr w:type="spellEnd"/>
    </w:p>
    <w:p w14:paraId="3DCD57D0" w14:textId="77777777" w:rsidR="00C93599" w:rsidRPr="00C93599" w:rsidRDefault="00C93599" w:rsidP="00C93599">
      <w:pPr>
        <w:rPr>
          <w:rFonts w:cs="Times New Roman"/>
          <w:sz w:val="24"/>
          <w:szCs w:val="24"/>
        </w:rPr>
      </w:pPr>
    </w:p>
    <w:p w14:paraId="09AE8D39" w14:textId="77777777" w:rsidR="00887BAC" w:rsidRPr="0014051D" w:rsidRDefault="00B060F5" w:rsidP="00B060F5">
      <w:pPr>
        <w:spacing w:after="200" w:line="276" w:lineRule="auto"/>
        <w:jc w:val="both"/>
        <w:rPr>
          <w:rFonts w:ascii="Aptos" w:eastAsia="Calibri" w:hAnsi="Aptos" w:cs="Times New Roman"/>
          <w:bCs/>
        </w:rPr>
      </w:pPr>
      <w:r w:rsidRPr="0014051D">
        <w:rPr>
          <w:rFonts w:ascii="Aptos" w:eastAsia="Calibri" w:hAnsi="Aptos" w:cs="Times New Roman"/>
          <w:bCs/>
        </w:rPr>
        <w:t>Roma College of Nursing is a member of the Christian Health Association of Lesotho under Christian Health Association of Lesotho Nurses Training Institutions (CHAL-NTI) and as such underpinned by the Christian values and principles.</w:t>
      </w:r>
    </w:p>
    <w:p w14:paraId="7895CCEE" w14:textId="77777777" w:rsidR="00BB7B86" w:rsidRPr="00BB7B86" w:rsidRDefault="00BB7B86" w:rsidP="00BB7B86">
      <w:pPr>
        <w:rPr>
          <w:rFonts w:ascii="Aptos" w:eastAsia="Aptos" w:hAnsi="Aptos" w:cs="Times New Roman"/>
          <w:b/>
          <w:bCs/>
          <w:lang w:val="en-ZA"/>
        </w:rPr>
      </w:pPr>
      <w:r w:rsidRPr="00BB7B86">
        <w:rPr>
          <w:rFonts w:ascii="Aptos" w:eastAsia="Aptos" w:hAnsi="Aptos" w:cs="Times New Roman"/>
          <w:b/>
          <w:bCs/>
          <w:lang w:val="en-ZA"/>
        </w:rPr>
        <w:t>1. JOB SUMMARY</w:t>
      </w:r>
    </w:p>
    <w:p w14:paraId="25E3BCD9" w14:textId="77777777" w:rsidR="00BB7B86" w:rsidRPr="00BB7B86" w:rsidRDefault="00BB7B86" w:rsidP="00BB7B86">
      <w:pPr>
        <w:rPr>
          <w:rFonts w:ascii="Aptos" w:eastAsia="Aptos" w:hAnsi="Aptos" w:cs="Times New Roman"/>
          <w:lang w:val="en-ZA"/>
        </w:rPr>
      </w:pPr>
      <w:r w:rsidRPr="00BB7B86">
        <w:rPr>
          <w:rFonts w:ascii="Aptos" w:eastAsia="Aptos" w:hAnsi="Aptos" w:cs="Times New Roman"/>
          <w:lang w:val="en-ZA"/>
        </w:rPr>
        <w:t>The Nurse Educator is responsible for planning, implementing, and evaluating nursing education programmes to ensure students acquire the knowledge, skills, and attitudes necessary for competent nursing practice. The role involves teaching, mentoring, curriculum development, assessment, research, and community engagement in alignment with institutional goals and professional standards.</w:t>
      </w:r>
    </w:p>
    <w:p w14:paraId="2CD0AA5F" w14:textId="77777777" w:rsidR="00BB7B86" w:rsidRPr="00BB7B86" w:rsidRDefault="00BB7B86" w:rsidP="00BB7B86">
      <w:pPr>
        <w:rPr>
          <w:rFonts w:ascii="Aptos" w:eastAsia="Aptos" w:hAnsi="Aptos" w:cs="Times New Roman"/>
          <w:lang w:val="en-ZA"/>
        </w:rPr>
      </w:pPr>
    </w:p>
    <w:p w14:paraId="5C24DAAC" w14:textId="77777777" w:rsidR="00BB7B86" w:rsidRPr="00BB7B86" w:rsidRDefault="00BB7B86" w:rsidP="00BB7B86">
      <w:pPr>
        <w:rPr>
          <w:rFonts w:ascii="Aptos" w:eastAsia="Aptos" w:hAnsi="Aptos" w:cs="Times New Roman"/>
          <w:b/>
          <w:bCs/>
          <w:lang w:val="en-ZA"/>
        </w:rPr>
      </w:pPr>
      <w:r w:rsidRPr="00BB7B86">
        <w:rPr>
          <w:rFonts w:ascii="Aptos" w:eastAsia="Aptos" w:hAnsi="Aptos" w:cs="Times New Roman"/>
          <w:b/>
          <w:bCs/>
          <w:lang w:val="en-ZA"/>
        </w:rPr>
        <w:t>2. KEY RESPONSIBILITIES</w:t>
      </w:r>
    </w:p>
    <w:p w14:paraId="0CE5E25D" w14:textId="77777777" w:rsidR="00BB7B86" w:rsidRPr="00BB7B86" w:rsidRDefault="00BB7B86" w:rsidP="00BB7B86">
      <w:pPr>
        <w:rPr>
          <w:rFonts w:ascii="Aptos" w:eastAsia="Aptos" w:hAnsi="Aptos" w:cs="Times New Roman"/>
          <w:b/>
          <w:bCs/>
          <w:lang w:val="en-ZA"/>
        </w:rPr>
      </w:pPr>
      <w:r w:rsidRPr="00BB7B86">
        <w:rPr>
          <w:rFonts w:ascii="Aptos" w:eastAsia="Aptos" w:hAnsi="Aptos" w:cs="Times New Roman"/>
          <w:b/>
          <w:bCs/>
          <w:lang w:val="en-ZA"/>
        </w:rPr>
        <w:t>2.1. TEACHING AND LEARNING</w:t>
      </w:r>
    </w:p>
    <w:p w14:paraId="6A29B025" w14:textId="77777777" w:rsidR="00BB7B86" w:rsidRPr="00BB7B86" w:rsidRDefault="00BB7B86" w:rsidP="00BB7B86">
      <w:pPr>
        <w:numPr>
          <w:ilvl w:val="0"/>
          <w:numId w:val="14"/>
        </w:numPr>
        <w:contextualSpacing/>
        <w:rPr>
          <w:rFonts w:ascii="Aptos" w:eastAsia="Aptos" w:hAnsi="Aptos" w:cs="Times New Roman"/>
          <w:lang w:val="en-ZA"/>
        </w:rPr>
      </w:pPr>
      <w:r w:rsidRPr="00BB7B86">
        <w:rPr>
          <w:rFonts w:ascii="Aptos" w:eastAsia="Aptos" w:hAnsi="Aptos" w:cs="Times New Roman"/>
          <w:lang w:val="en-ZA"/>
        </w:rPr>
        <w:t>Prepare and deliver lectures, tutorials, clinical demonstrations, and practical sessions in assigned courses.</w:t>
      </w:r>
    </w:p>
    <w:p w14:paraId="5C577BA4" w14:textId="77777777" w:rsidR="00BB7B86" w:rsidRPr="00BB7B86" w:rsidRDefault="00BB7B86" w:rsidP="00BB7B86">
      <w:pPr>
        <w:numPr>
          <w:ilvl w:val="0"/>
          <w:numId w:val="14"/>
        </w:numPr>
        <w:contextualSpacing/>
        <w:rPr>
          <w:rFonts w:ascii="Aptos" w:eastAsia="Aptos" w:hAnsi="Aptos" w:cs="Times New Roman"/>
          <w:lang w:val="en-ZA"/>
        </w:rPr>
      </w:pPr>
      <w:r w:rsidRPr="00BB7B86">
        <w:rPr>
          <w:rFonts w:ascii="Aptos" w:eastAsia="Aptos" w:hAnsi="Aptos" w:cs="Times New Roman"/>
          <w:lang w:val="en-ZA"/>
        </w:rPr>
        <w:t>Develop lesson plans, teaching materials, and instructional strategies appropriate to the curriculum.</w:t>
      </w:r>
    </w:p>
    <w:p w14:paraId="232F3A9E" w14:textId="77777777" w:rsidR="00BB7B86" w:rsidRPr="00BB7B86" w:rsidRDefault="00BB7B86" w:rsidP="00BB7B86">
      <w:pPr>
        <w:numPr>
          <w:ilvl w:val="0"/>
          <w:numId w:val="14"/>
        </w:numPr>
        <w:contextualSpacing/>
        <w:rPr>
          <w:rFonts w:ascii="Aptos" w:eastAsia="Aptos" w:hAnsi="Aptos" w:cs="Times New Roman"/>
          <w:lang w:val="en-ZA"/>
        </w:rPr>
      </w:pPr>
      <w:r w:rsidRPr="00BB7B86">
        <w:rPr>
          <w:rFonts w:ascii="Aptos" w:eastAsia="Aptos" w:hAnsi="Aptos" w:cs="Times New Roman"/>
          <w:lang w:val="en-ZA"/>
        </w:rPr>
        <w:t>Supervise and assess students in the classroom, skills laboratory, and clinical settings.</w:t>
      </w:r>
    </w:p>
    <w:p w14:paraId="65E8726C" w14:textId="77777777" w:rsidR="00BB7B86" w:rsidRPr="00BB7B86" w:rsidRDefault="00BB7B86" w:rsidP="00BB7B86">
      <w:pPr>
        <w:numPr>
          <w:ilvl w:val="0"/>
          <w:numId w:val="14"/>
        </w:numPr>
        <w:contextualSpacing/>
        <w:rPr>
          <w:rFonts w:ascii="Aptos" w:eastAsia="Aptos" w:hAnsi="Aptos" w:cs="Times New Roman"/>
          <w:lang w:val="en-ZA"/>
        </w:rPr>
      </w:pPr>
      <w:r w:rsidRPr="00BB7B86">
        <w:rPr>
          <w:rFonts w:ascii="Aptos" w:eastAsia="Aptos" w:hAnsi="Aptos" w:cs="Times New Roman"/>
          <w:lang w:val="en-ZA"/>
        </w:rPr>
        <w:lastRenderedPageBreak/>
        <w:t>Ensure integration of theory and practice in nursing education.</w:t>
      </w:r>
    </w:p>
    <w:p w14:paraId="217A8DD3" w14:textId="77777777" w:rsidR="00BB7B86" w:rsidRPr="00BB7B86" w:rsidRDefault="00BB7B86" w:rsidP="00BB7B86">
      <w:pPr>
        <w:numPr>
          <w:ilvl w:val="0"/>
          <w:numId w:val="14"/>
        </w:numPr>
        <w:contextualSpacing/>
        <w:rPr>
          <w:rFonts w:ascii="Aptos" w:eastAsia="Aptos" w:hAnsi="Aptos" w:cs="Times New Roman"/>
          <w:lang w:val="en-ZA"/>
        </w:rPr>
      </w:pPr>
      <w:r w:rsidRPr="00BB7B86">
        <w:rPr>
          <w:rFonts w:ascii="Aptos" w:eastAsia="Aptos" w:hAnsi="Aptos" w:cs="Times New Roman"/>
          <w:lang w:val="en-ZA"/>
        </w:rPr>
        <w:t>Liaise with clinical personnel in ensuring students’ acquisition of the required competencies.</w:t>
      </w:r>
    </w:p>
    <w:p w14:paraId="759FA367" w14:textId="77777777" w:rsidR="00BB7B86" w:rsidRPr="00BB7B86" w:rsidRDefault="00BB7B86" w:rsidP="00BB7B86">
      <w:pPr>
        <w:numPr>
          <w:ilvl w:val="0"/>
          <w:numId w:val="14"/>
        </w:numPr>
        <w:contextualSpacing/>
        <w:rPr>
          <w:rFonts w:ascii="Aptos" w:eastAsia="Aptos" w:hAnsi="Aptos" w:cs="Times New Roman"/>
          <w:lang w:val="en-ZA"/>
        </w:rPr>
      </w:pPr>
      <w:r w:rsidRPr="00BB7B86">
        <w:rPr>
          <w:rFonts w:ascii="Aptos" w:eastAsia="Aptos" w:hAnsi="Aptos" w:cs="Times New Roman"/>
          <w:lang w:val="en-ZA"/>
        </w:rPr>
        <w:t>Maintain accurate student records, including attendance, performance, and progression reports.</w:t>
      </w:r>
    </w:p>
    <w:p w14:paraId="084C98C3" w14:textId="77777777" w:rsidR="00BB7B86" w:rsidRPr="00BB7B86" w:rsidRDefault="00BB7B86" w:rsidP="00BB7B86">
      <w:pPr>
        <w:rPr>
          <w:rFonts w:ascii="Aptos" w:eastAsia="Aptos" w:hAnsi="Aptos" w:cs="Times New Roman"/>
          <w:b/>
          <w:bCs/>
          <w:lang w:val="en-ZA"/>
        </w:rPr>
      </w:pPr>
      <w:r w:rsidRPr="00BB7B86">
        <w:rPr>
          <w:rFonts w:ascii="Aptos" w:eastAsia="Aptos" w:hAnsi="Aptos" w:cs="Times New Roman"/>
          <w:b/>
          <w:bCs/>
          <w:lang w:val="en-ZA"/>
        </w:rPr>
        <w:t>2.2. CURRICULUM DEVELOPMENT AND REVIEW</w:t>
      </w:r>
    </w:p>
    <w:p w14:paraId="7D8D2B81" w14:textId="77777777" w:rsidR="00BB7B86" w:rsidRPr="00BB7B86" w:rsidRDefault="00BB7B86" w:rsidP="00BB7B86">
      <w:pPr>
        <w:numPr>
          <w:ilvl w:val="0"/>
          <w:numId w:val="15"/>
        </w:numPr>
        <w:contextualSpacing/>
        <w:rPr>
          <w:rFonts w:ascii="Aptos" w:eastAsia="Aptos" w:hAnsi="Aptos" w:cs="Times New Roman"/>
          <w:lang w:val="en-ZA"/>
        </w:rPr>
      </w:pPr>
      <w:r w:rsidRPr="00BB7B86">
        <w:rPr>
          <w:rFonts w:ascii="Aptos" w:eastAsia="Aptos" w:hAnsi="Aptos" w:cs="Times New Roman"/>
          <w:lang w:val="en-ZA"/>
        </w:rPr>
        <w:t>Participate in the design, development, and periodic review of the curricula.</w:t>
      </w:r>
    </w:p>
    <w:p w14:paraId="2BCAFCAF" w14:textId="77777777" w:rsidR="00BB7B86" w:rsidRPr="00BB7B86" w:rsidRDefault="00BB7B86" w:rsidP="00BB7B86">
      <w:pPr>
        <w:numPr>
          <w:ilvl w:val="0"/>
          <w:numId w:val="15"/>
        </w:numPr>
        <w:contextualSpacing/>
        <w:rPr>
          <w:rFonts w:ascii="Aptos" w:eastAsia="Aptos" w:hAnsi="Aptos" w:cs="Times New Roman"/>
          <w:lang w:val="en-ZA"/>
        </w:rPr>
      </w:pPr>
      <w:r w:rsidRPr="00BB7B86">
        <w:rPr>
          <w:rFonts w:ascii="Aptos" w:eastAsia="Aptos" w:hAnsi="Aptos" w:cs="Times New Roman"/>
          <w:lang w:val="en-ZA"/>
        </w:rPr>
        <w:t>Align teaching content with national nursing education standards and institutional policies.</w:t>
      </w:r>
    </w:p>
    <w:p w14:paraId="254C9321" w14:textId="77777777" w:rsidR="00BB7B86" w:rsidRPr="00BB7B86" w:rsidRDefault="00BB7B86" w:rsidP="00BB7B86">
      <w:pPr>
        <w:numPr>
          <w:ilvl w:val="0"/>
          <w:numId w:val="15"/>
        </w:numPr>
        <w:contextualSpacing/>
        <w:rPr>
          <w:rFonts w:ascii="Aptos" w:eastAsia="Aptos" w:hAnsi="Aptos" w:cs="Times New Roman"/>
          <w:lang w:val="en-ZA"/>
        </w:rPr>
      </w:pPr>
      <w:r w:rsidRPr="00BB7B86">
        <w:rPr>
          <w:rFonts w:ascii="Aptos" w:eastAsia="Aptos" w:hAnsi="Aptos" w:cs="Times New Roman"/>
          <w:lang w:val="en-ZA"/>
        </w:rPr>
        <w:t>Incorporate evidence-based practices and emerging health trends into teaching materials.</w:t>
      </w:r>
    </w:p>
    <w:p w14:paraId="05B50C65" w14:textId="77777777" w:rsidR="00BB7B86" w:rsidRPr="00BB7B86" w:rsidRDefault="00BB7B86" w:rsidP="00BB7B86">
      <w:pPr>
        <w:rPr>
          <w:rFonts w:ascii="Aptos" w:eastAsia="Aptos" w:hAnsi="Aptos" w:cs="Times New Roman"/>
          <w:b/>
          <w:bCs/>
          <w:lang w:val="en-ZA"/>
        </w:rPr>
      </w:pPr>
      <w:r w:rsidRPr="00BB7B86">
        <w:rPr>
          <w:rFonts w:ascii="Aptos" w:eastAsia="Aptos" w:hAnsi="Aptos" w:cs="Times New Roman"/>
          <w:b/>
          <w:bCs/>
          <w:lang w:val="en-ZA"/>
        </w:rPr>
        <w:t>2.3. STUDENT SUPPORT AND MENTORSHIP</w:t>
      </w:r>
    </w:p>
    <w:p w14:paraId="0DA92309" w14:textId="77777777" w:rsidR="00BB7B86" w:rsidRPr="00BB7B86" w:rsidRDefault="00BB7B86" w:rsidP="00BB7B86">
      <w:pPr>
        <w:numPr>
          <w:ilvl w:val="0"/>
          <w:numId w:val="16"/>
        </w:numPr>
        <w:contextualSpacing/>
        <w:rPr>
          <w:rFonts w:ascii="Aptos" w:eastAsia="Aptos" w:hAnsi="Aptos" w:cs="Times New Roman"/>
          <w:lang w:val="en-ZA"/>
        </w:rPr>
      </w:pPr>
      <w:r w:rsidRPr="00BB7B86">
        <w:rPr>
          <w:rFonts w:ascii="Aptos" w:eastAsia="Aptos" w:hAnsi="Aptos" w:cs="Times New Roman"/>
          <w:lang w:val="en-ZA"/>
        </w:rPr>
        <w:t>Provide academic and professional guidance to students.</w:t>
      </w:r>
    </w:p>
    <w:p w14:paraId="2CB1C76B" w14:textId="77777777" w:rsidR="00BB7B86" w:rsidRPr="00BB7B86" w:rsidRDefault="00BB7B86" w:rsidP="00BB7B86">
      <w:pPr>
        <w:numPr>
          <w:ilvl w:val="0"/>
          <w:numId w:val="16"/>
        </w:numPr>
        <w:contextualSpacing/>
        <w:rPr>
          <w:rFonts w:ascii="Aptos" w:eastAsia="Aptos" w:hAnsi="Aptos" w:cs="Times New Roman"/>
          <w:lang w:val="en-ZA"/>
        </w:rPr>
      </w:pPr>
      <w:r w:rsidRPr="00BB7B86">
        <w:rPr>
          <w:rFonts w:ascii="Aptos" w:eastAsia="Aptos" w:hAnsi="Aptos" w:cs="Times New Roman"/>
          <w:lang w:val="en-ZA"/>
        </w:rPr>
        <w:t>Identify and support students with learning difficulties or personal challenges.</w:t>
      </w:r>
    </w:p>
    <w:p w14:paraId="3B3C21B9" w14:textId="77777777" w:rsidR="00BB7B86" w:rsidRPr="00BB7B86" w:rsidRDefault="00BB7B86" w:rsidP="00BB7B86">
      <w:pPr>
        <w:numPr>
          <w:ilvl w:val="0"/>
          <w:numId w:val="16"/>
        </w:numPr>
        <w:contextualSpacing/>
        <w:rPr>
          <w:rFonts w:ascii="Aptos" w:eastAsia="Aptos" w:hAnsi="Aptos" w:cs="Times New Roman"/>
          <w:lang w:val="en-ZA"/>
        </w:rPr>
      </w:pPr>
      <w:r w:rsidRPr="00BB7B86">
        <w:rPr>
          <w:rFonts w:ascii="Aptos" w:eastAsia="Aptos" w:hAnsi="Aptos" w:cs="Times New Roman"/>
          <w:lang w:val="en-ZA"/>
        </w:rPr>
        <w:t>Foster a positive learning environment that encourages critical thinking, ethical practice, and lifelong learning.</w:t>
      </w:r>
    </w:p>
    <w:p w14:paraId="0CE6857C" w14:textId="77777777" w:rsidR="00BB7B86" w:rsidRPr="00BB7B86" w:rsidRDefault="00BB7B86" w:rsidP="00BB7B86">
      <w:pPr>
        <w:rPr>
          <w:rFonts w:ascii="Aptos" w:eastAsia="Aptos" w:hAnsi="Aptos" w:cs="Times New Roman"/>
          <w:b/>
          <w:bCs/>
          <w:lang w:val="en-ZA"/>
        </w:rPr>
      </w:pPr>
      <w:r w:rsidRPr="00BB7B86">
        <w:rPr>
          <w:rFonts w:ascii="Aptos" w:eastAsia="Aptos" w:hAnsi="Aptos" w:cs="Times New Roman"/>
          <w:b/>
          <w:bCs/>
          <w:lang w:val="en-ZA"/>
        </w:rPr>
        <w:t>2.4. RESEARCH AND PROFESSIONAL DEVELOPMENT</w:t>
      </w:r>
    </w:p>
    <w:p w14:paraId="029BA045" w14:textId="77777777" w:rsidR="00BB7B86" w:rsidRPr="00BB7B86" w:rsidRDefault="00BB7B86" w:rsidP="00BB7B86">
      <w:pPr>
        <w:numPr>
          <w:ilvl w:val="0"/>
          <w:numId w:val="17"/>
        </w:numPr>
        <w:contextualSpacing/>
        <w:rPr>
          <w:rFonts w:ascii="Aptos" w:eastAsia="Aptos" w:hAnsi="Aptos" w:cs="Times New Roman"/>
          <w:lang w:val="en-ZA"/>
        </w:rPr>
      </w:pPr>
      <w:r w:rsidRPr="00BB7B86">
        <w:rPr>
          <w:rFonts w:ascii="Aptos" w:eastAsia="Aptos" w:hAnsi="Aptos" w:cs="Times New Roman"/>
          <w:lang w:val="en-ZA"/>
        </w:rPr>
        <w:t>Engage in scholarly activities, including research, publication, and conference participation.</w:t>
      </w:r>
    </w:p>
    <w:p w14:paraId="27602FB7" w14:textId="77777777" w:rsidR="00BB7B86" w:rsidRPr="00BB7B86" w:rsidRDefault="00BB7B86" w:rsidP="00BB7B86">
      <w:pPr>
        <w:numPr>
          <w:ilvl w:val="0"/>
          <w:numId w:val="17"/>
        </w:numPr>
        <w:contextualSpacing/>
        <w:rPr>
          <w:rFonts w:ascii="Aptos" w:eastAsia="Aptos" w:hAnsi="Aptos" w:cs="Times New Roman"/>
          <w:lang w:val="en-ZA"/>
        </w:rPr>
      </w:pPr>
      <w:r w:rsidRPr="00BB7B86">
        <w:rPr>
          <w:rFonts w:ascii="Aptos" w:eastAsia="Aptos" w:hAnsi="Aptos" w:cs="Times New Roman"/>
          <w:lang w:val="en-ZA"/>
        </w:rPr>
        <w:t>Stay updated with current trends in nursing practice and education.</w:t>
      </w:r>
    </w:p>
    <w:p w14:paraId="30133F40" w14:textId="77777777" w:rsidR="00BB7B86" w:rsidRPr="00BB7B86" w:rsidRDefault="00BB7B86" w:rsidP="00BB7B86">
      <w:pPr>
        <w:numPr>
          <w:ilvl w:val="0"/>
          <w:numId w:val="17"/>
        </w:numPr>
        <w:contextualSpacing/>
        <w:rPr>
          <w:rFonts w:ascii="Aptos" w:eastAsia="Aptos" w:hAnsi="Aptos" w:cs="Times New Roman"/>
          <w:lang w:val="en-ZA"/>
        </w:rPr>
      </w:pPr>
      <w:r w:rsidRPr="00BB7B86">
        <w:rPr>
          <w:rFonts w:ascii="Aptos" w:eastAsia="Aptos" w:hAnsi="Aptos" w:cs="Times New Roman"/>
          <w:lang w:val="en-ZA"/>
        </w:rPr>
        <w:t>Contribute to institutional research and quality assurance initiatives.</w:t>
      </w:r>
    </w:p>
    <w:p w14:paraId="6D6E3478" w14:textId="77777777" w:rsidR="00BB7B86" w:rsidRPr="00BB7B86" w:rsidRDefault="00BB7B86" w:rsidP="00BB7B86">
      <w:pPr>
        <w:rPr>
          <w:rFonts w:ascii="Aptos" w:eastAsia="Aptos" w:hAnsi="Aptos" w:cs="Times New Roman"/>
          <w:b/>
          <w:bCs/>
          <w:lang w:val="en-ZA"/>
        </w:rPr>
      </w:pPr>
      <w:r w:rsidRPr="00BB7B86">
        <w:rPr>
          <w:rFonts w:ascii="Aptos" w:eastAsia="Aptos" w:hAnsi="Aptos" w:cs="Times New Roman"/>
          <w:b/>
          <w:bCs/>
          <w:lang w:val="en-ZA"/>
        </w:rPr>
        <w:t>2.5. COMMUNITY ENGAGEMENT</w:t>
      </w:r>
    </w:p>
    <w:p w14:paraId="37DFBE9B" w14:textId="77777777" w:rsidR="00BB7B86" w:rsidRPr="00BB7B86" w:rsidRDefault="00BB7B86" w:rsidP="00BB7B86">
      <w:pPr>
        <w:numPr>
          <w:ilvl w:val="0"/>
          <w:numId w:val="18"/>
        </w:numPr>
        <w:contextualSpacing/>
        <w:rPr>
          <w:rFonts w:ascii="Aptos" w:eastAsia="Aptos" w:hAnsi="Aptos" w:cs="Times New Roman"/>
          <w:lang w:val="en-ZA"/>
        </w:rPr>
      </w:pPr>
      <w:r w:rsidRPr="00BB7B86">
        <w:rPr>
          <w:rFonts w:ascii="Aptos" w:eastAsia="Aptos" w:hAnsi="Aptos" w:cs="Times New Roman"/>
          <w:lang w:val="en-ZA"/>
        </w:rPr>
        <w:t>Participate in community outreach and health promotion activities aligned with institutional objectives.</w:t>
      </w:r>
    </w:p>
    <w:p w14:paraId="1DA00013" w14:textId="77777777" w:rsidR="00BB7B86" w:rsidRPr="00BB7B86" w:rsidRDefault="00BB7B86" w:rsidP="00BB7B86">
      <w:pPr>
        <w:numPr>
          <w:ilvl w:val="0"/>
          <w:numId w:val="18"/>
        </w:numPr>
        <w:contextualSpacing/>
        <w:rPr>
          <w:rFonts w:ascii="Aptos" w:eastAsia="Aptos" w:hAnsi="Aptos" w:cs="Times New Roman"/>
          <w:lang w:val="en-ZA"/>
        </w:rPr>
      </w:pPr>
      <w:r w:rsidRPr="00BB7B86">
        <w:rPr>
          <w:rFonts w:ascii="Aptos" w:eastAsia="Aptos" w:hAnsi="Aptos" w:cs="Times New Roman"/>
          <w:lang w:val="en-ZA"/>
        </w:rPr>
        <w:t>Facilitate student involvement in community-based learning experiences.</w:t>
      </w:r>
    </w:p>
    <w:p w14:paraId="1E2FA27C" w14:textId="77777777" w:rsidR="00BB7B86" w:rsidRPr="00BB7B86" w:rsidRDefault="00BB7B86" w:rsidP="00BB7B86">
      <w:pPr>
        <w:rPr>
          <w:rFonts w:ascii="Aptos" w:eastAsia="Aptos" w:hAnsi="Aptos" w:cs="Times New Roman"/>
          <w:b/>
          <w:bCs/>
          <w:lang w:val="en-ZA"/>
        </w:rPr>
      </w:pPr>
      <w:r w:rsidRPr="00BB7B86">
        <w:rPr>
          <w:rFonts w:ascii="Aptos" w:eastAsia="Aptos" w:hAnsi="Aptos" w:cs="Times New Roman"/>
          <w:b/>
          <w:bCs/>
          <w:lang w:val="en-ZA"/>
        </w:rPr>
        <w:t>2.6. ADMINISTRATIVE AND INSTITUTIONAL DUTIES</w:t>
      </w:r>
    </w:p>
    <w:p w14:paraId="247930C3" w14:textId="77777777" w:rsidR="00BB7B86" w:rsidRPr="00BB7B86" w:rsidRDefault="00BB7B86" w:rsidP="00BB7B86">
      <w:pPr>
        <w:numPr>
          <w:ilvl w:val="0"/>
          <w:numId w:val="19"/>
        </w:numPr>
        <w:contextualSpacing/>
        <w:rPr>
          <w:rFonts w:ascii="Aptos" w:eastAsia="Aptos" w:hAnsi="Aptos" w:cs="Times New Roman"/>
          <w:lang w:val="en-ZA"/>
        </w:rPr>
      </w:pPr>
      <w:r w:rsidRPr="00BB7B86">
        <w:rPr>
          <w:rFonts w:ascii="Aptos" w:eastAsia="Aptos" w:hAnsi="Aptos" w:cs="Times New Roman"/>
          <w:lang w:val="en-ZA"/>
        </w:rPr>
        <w:t>Participate in departmental and institutional committees and meetings.</w:t>
      </w:r>
    </w:p>
    <w:p w14:paraId="585067C7" w14:textId="77777777" w:rsidR="00BB7B86" w:rsidRPr="00BB7B86" w:rsidRDefault="00BB7B86" w:rsidP="00BB7B86">
      <w:pPr>
        <w:numPr>
          <w:ilvl w:val="0"/>
          <w:numId w:val="19"/>
        </w:numPr>
        <w:contextualSpacing/>
        <w:rPr>
          <w:rFonts w:ascii="Aptos" w:eastAsia="Aptos" w:hAnsi="Aptos" w:cs="Times New Roman"/>
          <w:lang w:val="en-ZA"/>
        </w:rPr>
      </w:pPr>
      <w:r w:rsidRPr="00BB7B86">
        <w:rPr>
          <w:rFonts w:ascii="Aptos" w:eastAsia="Aptos" w:hAnsi="Aptos" w:cs="Times New Roman"/>
          <w:lang w:val="en-ZA"/>
        </w:rPr>
        <w:t>Participate in institutional budgetary processes.</w:t>
      </w:r>
    </w:p>
    <w:p w14:paraId="1FAA2D50" w14:textId="77777777" w:rsidR="00BB7B86" w:rsidRPr="00BB7B86" w:rsidRDefault="00BB7B86" w:rsidP="00BB7B86">
      <w:pPr>
        <w:numPr>
          <w:ilvl w:val="0"/>
          <w:numId w:val="19"/>
        </w:numPr>
        <w:contextualSpacing/>
        <w:rPr>
          <w:rFonts w:ascii="Aptos" w:eastAsia="Aptos" w:hAnsi="Aptos" w:cs="Times New Roman"/>
          <w:lang w:val="en-ZA"/>
        </w:rPr>
      </w:pPr>
      <w:r w:rsidRPr="00BB7B86">
        <w:rPr>
          <w:rFonts w:ascii="Aptos" w:eastAsia="Aptos" w:hAnsi="Aptos" w:cs="Times New Roman"/>
          <w:lang w:val="en-ZA"/>
        </w:rPr>
        <w:t>Contribute to accreditation, monitoring, and evaluation processes.</w:t>
      </w:r>
    </w:p>
    <w:p w14:paraId="5E991EBE" w14:textId="77777777" w:rsidR="00BB7B86" w:rsidRPr="00BB7B86" w:rsidRDefault="00BB7B86" w:rsidP="00BB7B86">
      <w:pPr>
        <w:numPr>
          <w:ilvl w:val="0"/>
          <w:numId w:val="19"/>
        </w:numPr>
        <w:contextualSpacing/>
        <w:rPr>
          <w:rFonts w:ascii="Aptos" w:eastAsia="Aptos" w:hAnsi="Aptos" w:cs="Times New Roman"/>
          <w:lang w:val="en-ZA"/>
        </w:rPr>
      </w:pPr>
      <w:r w:rsidRPr="00BB7B86">
        <w:rPr>
          <w:rFonts w:ascii="Aptos" w:eastAsia="Aptos" w:hAnsi="Aptos" w:cs="Times New Roman"/>
          <w:lang w:val="en-ZA"/>
        </w:rPr>
        <w:t>Maintain professional registration and compliance with nursing council requirements.</w:t>
      </w:r>
    </w:p>
    <w:p w14:paraId="333D4035" w14:textId="77777777" w:rsidR="00BB7B86" w:rsidRPr="00BB7B86" w:rsidRDefault="00BB7B86" w:rsidP="00BB7B86">
      <w:pPr>
        <w:numPr>
          <w:ilvl w:val="0"/>
          <w:numId w:val="19"/>
        </w:numPr>
        <w:contextualSpacing/>
        <w:rPr>
          <w:rFonts w:ascii="Aptos" w:eastAsia="Aptos" w:hAnsi="Aptos" w:cs="Times New Roman"/>
          <w:lang w:val="en-ZA"/>
        </w:rPr>
      </w:pPr>
      <w:r w:rsidRPr="00BB7B86">
        <w:rPr>
          <w:rFonts w:ascii="Aptos" w:eastAsia="Aptos" w:hAnsi="Aptos" w:cs="Times New Roman"/>
          <w:lang w:val="en-ZA"/>
        </w:rPr>
        <w:t>Perform any other duties as assigned by the supervisor.</w:t>
      </w:r>
    </w:p>
    <w:p w14:paraId="4FD4FB48" w14:textId="77777777" w:rsidR="00BB7B86" w:rsidRPr="00BB7B86" w:rsidRDefault="00BB7B86" w:rsidP="00BB7B86">
      <w:pPr>
        <w:rPr>
          <w:rFonts w:ascii="Aptos" w:eastAsia="Aptos" w:hAnsi="Aptos" w:cs="Times New Roman"/>
          <w:b/>
          <w:bCs/>
          <w:lang w:val="en-ZA"/>
        </w:rPr>
      </w:pPr>
      <w:r w:rsidRPr="00BB7B86">
        <w:rPr>
          <w:rFonts w:ascii="Aptos" w:eastAsia="Aptos" w:hAnsi="Aptos" w:cs="Times New Roman"/>
          <w:b/>
          <w:bCs/>
          <w:lang w:val="en-ZA"/>
        </w:rPr>
        <w:t>3. QUALIFICATIONS AND EXPERIENCE</w:t>
      </w:r>
    </w:p>
    <w:p w14:paraId="38B8E4AE" w14:textId="77777777" w:rsidR="00BB7B86" w:rsidRPr="00BB7B86" w:rsidRDefault="00BB7B86" w:rsidP="00BB7B86">
      <w:pPr>
        <w:numPr>
          <w:ilvl w:val="0"/>
          <w:numId w:val="20"/>
        </w:numPr>
        <w:contextualSpacing/>
        <w:rPr>
          <w:rFonts w:ascii="Aptos" w:eastAsia="Aptos" w:hAnsi="Aptos" w:cs="Times New Roman"/>
          <w:lang w:val="en-ZA"/>
        </w:rPr>
      </w:pPr>
      <w:r w:rsidRPr="00BB7B86">
        <w:rPr>
          <w:rFonts w:ascii="Aptos" w:eastAsia="Aptos" w:hAnsi="Aptos" w:cs="Times New Roman"/>
          <w:b/>
          <w:bCs/>
          <w:lang w:val="en-ZA"/>
        </w:rPr>
        <w:t>Minimum Qualification:</w:t>
      </w:r>
      <w:r w:rsidRPr="00BB7B86">
        <w:rPr>
          <w:rFonts w:ascii="Aptos" w:eastAsia="Aptos" w:hAnsi="Aptos" w:cs="Times New Roman"/>
          <w:lang w:val="en-ZA"/>
        </w:rPr>
        <w:t xml:space="preserve"> </w:t>
      </w:r>
      <w:proofErr w:type="gramStart"/>
      <w:r w:rsidRPr="00BB7B86">
        <w:rPr>
          <w:rFonts w:ascii="Aptos" w:eastAsia="Aptos" w:hAnsi="Aptos" w:cs="Times New Roman"/>
          <w:lang w:val="en-ZA"/>
        </w:rPr>
        <w:t>Bachelor’s Degree in Nursing Education</w:t>
      </w:r>
      <w:proofErr w:type="gramEnd"/>
    </w:p>
    <w:p w14:paraId="2829B3CA" w14:textId="77777777" w:rsidR="00BB7B86" w:rsidRPr="00BB7B86" w:rsidRDefault="00BB7B86" w:rsidP="00BB7B86">
      <w:pPr>
        <w:numPr>
          <w:ilvl w:val="0"/>
          <w:numId w:val="20"/>
        </w:numPr>
        <w:contextualSpacing/>
        <w:rPr>
          <w:rFonts w:ascii="Aptos" w:eastAsia="Aptos" w:hAnsi="Aptos" w:cs="Times New Roman"/>
          <w:lang w:val="en-ZA"/>
        </w:rPr>
      </w:pPr>
      <w:r w:rsidRPr="00BB7B86">
        <w:rPr>
          <w:rFonts w:ascii="Aptos" w:eastAsia="Aptos" w:hAnsi="Aptos" w:cs="Times New Roman"/>
          <w:b/>
          <w:bCs/>
          <w:lang w:val="en-ZA"/>
        </w:rPr>
        <w:t>Preferred Qualification:</w:t>
      </w:r>
      <w:r w:rsidRPr="00BB7B86">
        <w:rPr>
          <w:rFonts w:ascii="Aptos" w:eastAsia="Aptos" w:hAnsi="Aptos" w:cs="Times New Roman"/>
          <w:lang w:val="en-ZA"/>
        </w:rPr>
        <w:t xml:space="preserve"> </w:t>
      </w:r>
      <w:proofErr w:type="gramStart"/>
      <w:r w:rsidRPr="00BB7B86">
        <w:rPr>
          <w:rFonts w:ascii="Aptos" w:eastAsia="Aptos" w:hAnsi="Aptos" w:cs="Times New Roman"/>
          <w:lang w:val="en-ZA"/>
        </w:rPr>
        <w:t>Master’s Degree in Nursing or Nursing Education</w:t>
      </w:r>
      <w:proofErr w:type="gramEnd"/>
      <w:r w:rsidRPr="00BB7B86">
        <w:rPr>
          <w:rFonts w:ascii="Aptos" w:eastAsia="Aptos" w:hAnsi="Aptos" w:cs="Times New Roman"/>
          <w:lang w:val="en-ZA"/>
        </w:rPr>
        <w:t>.</w:t>
      </w:r>
    </w:p>
    <w:p w14:paraId="62E31849" w14:textId="77777777" w:rsidR="00BB7B86" w:rsidRPr="00BB7B86" w:rsidRDefault="00BB7B86" w:rsidP="00BB7B86">
      <w:pPr>
        <w:numPr>
          <w:ilvl w:val="0"/>
          <w:numId w:val="20"/>
        </w:numPr>
        <w:contextualSpacing/>
        <w:rPr>
          <w:rFonts w:ascii="Aptos" w:eastAsia="Aptos" w:hAnsi="Aptos" w:cs="Times New Roman"/>
          <w:lang w:val="en-ZA"/>
        </w:rPr>
      </w:pPr>
      <w:r w:rsidRPr="00BB7B86">
        <w:rPr>
          <w:rFonts w:ascii="Aptos" w:eastAsia="Aptos" w:hAnsi="Aptos" w:cs="Times New Roman"/>
          <w:b/>
          <w:bCs/>
          <w:lang w:val="en-ZA"/>
        </w:rPr>
        <w:t>Professional Requirement:</w:t>
      </w:r>
      <w:r w:rsidRPr="00BB7B86">
        <w:rPr>
          <w:rFonts w:ascii="Aptos" w:eastAsia="Aptos" w:hAnsi="Aptos" w:cs="Times New Roman"/>
          <w:lang w:val="en-ZA"/>
        </w:rPr>
        <w:t xml:space="preserve"> Registered Nurse and/or Midwife with a valid practicing license.</w:t>
      </w:r>
    </w:p>
    <w:p w14:paraId="3D27826F" w14:textId="77777777" w:rsidR="00BB7B86" w:rsidRPr="00BB7B86" w:rsidRDefault="00BB7B86" w:rsidP="00BB7B86">
      <w:pPr>
        <w:numPr>
          <w:ilvl w:val="0"/>
          <w:numId w:val="20"/>
        </w:numPr>
        <w:contextualSpacing/>
        <w:rPr>
          <w:rFonts w:ascii="Aptos" w:eastAsia="Aptos" w:hAnsi="Aptos" w:cs="Times New Roman"/>
          <w:lang w:val="en-ZA"/>
        </w:rPr>
      </w:pPr>
      <w:r w:rsidRPr="00BB7B86">
        <w:rPr>
          <w:rFonts w:ascii="Aptos" w:eastAsia="Aptos" w:hAnsi="Aptos" w:cs="Times New Roman"/>
          <w:b/>
          <w:bCs/>
          <w:lang w:val="en-ZA"/>
        </w:rPr>
        <w:t>Experience:</w:t>
      </w:r>
    </w:p>
    <w:p w14:paraId="2FC3B4F7" w14:textId="77777777" w:rsidR="00BB7B86" w:rsidRPr="00BB7B86" w:rsidRDefault="00BB7B86" w:rsidP="00BB7B86">
      <w:pPr>
        <w:numPr>
          <w:ilvl w:val="0"/>
          <w:numId w:val="21"/>
        </w:numPr>
        <w:contextualSpacing/>
        <w:rPr>
          <w:rFonts w:ascii="Aptos" w:eastAsia="Aptos" w:hAnsi="Aptos" w:cs="Times New Roman"/>
          <w:lang w:val="en-ZA"/>
        </w:rPr>
      </w:pPr>
      <w:r w:rsidRPr="00BB7B86">
        <w:rPr>
          <w:rFonts w:ascii="Aptos" w:eastAsia="Aptos" w:hAnsi="Aptos" w:cs="Times New Roman"/>
          <w:lang w:val="en-ZA"/>
        </w:rPr>
        <w:t xml:space="preserve">Teaching or facilitation experience in a nursing education institution. </w:t>
      </w:r>
    </w:p>
    <w:p w14:paraId="02023D01" w14:textId="77777777" w:rsidR="00BB7B86" w:rsidRPr="00BB7B86" w:rsidRDefault="00BB7B86" w:rsidP="00BB7B86">
      <w:pPr>
        <w:numPr>
          <w:ilvl w:val="0"/>
          <w:numId w:val="21"/>
        </w:numPr>
        <w:contextualSpacing/>
        <w:rPr>
          <w:rFonts w:ascii="Aptos" w:eastAsia="Aptos" w:hAnsi="Aptos" w:cs="Times New Roman"/>
          <w:lang w:val="en-ZA"/>
        </w:rPr>
      </w:pPr>
      <w:r w:rsidRPr="00BB7B86">
        <w:rPr>
          <w:rFonts w:ascii="Aptos" w:eastAsia="Aptos" w:hAnsi="Aptos" w:cs="Times New Roman"/>
          <w:lang w:val="en-ZA"/>
        </w:rPr>
        <w:t>Minimum of 2–3 years of clinical nursing experience is an added advantage.</w:t>
      </w:r>
    </w:p>
    <w:p w14:paraId="2AEAF79A" w14:textId="77777777" w:rsidR="00BB7B86" w:rsidRPr="00BB7B86" w:rsidRDefault="00BB7B86" w:rsidP="00BB7B86">
      <w:pPr>
        <w:rPr>
          <w:rFonts w:ascii="Aptos" w:eastAsia="Aptos" w:hAnsi="Aptos" w:cs="Times New Roman"/>
          <w:b/>
          <w:bCs/>
          <w:lang w:val="en-ZA"/>
        </w:rPr>
      </w:pPr>
      <w:r w:rsidRPr="00BB7B86">
        <w:rPr>
          <w:rFonts w:ascii="Aptos" w:eastAsia="Aptos" w:hAnsi="Aptos" w:cs="Times New Roman"/>
          <w:b/>
          <w:bCs/>
          <w:lang w:val="en-ZA"/>
        </w:rPr>
        <w:t>4. KEY COMPETENCIES</w:t>
      </w:r>
    </w:p>
    <w:p w14:paraId="1329972E" w14:textId="77777777" w:rsidR="00BB7B86" w:rsidRPr="00BB7B86" w:rsidRDefault="00BB7B86" w:rsidP="00BB7B86">
      <w:pPr>
        <w:numPr>
          <w:ilvl w:val="0"/>
          <w:numId w:val="22"/>
        </w:numPr>
        <w:contextualSpacing/>
        <w:rPr>
          <w:rFonts w:ascii="Aptos" w:eastAsia="Aptos" w:hAnsi="Aptos" w:cs="Times New Roman"/>
          <w:lang w:val="en-ZA"/>
        </w:rPr>
      </w:pPr>
      <w:r w:rsidRPr="00BB7B86">
        <w:rPr>
          <w:rFonts w:ascii="Aptos" w:eastAsia="Aptos" w:hAnsi="Aptos" w:cs="Times New Roman"/>
          <w:lang w:val="en-ZA"/>
        </w:rPr>
        <w:t>Strong teaching and facilitation skills.</w:t>
      </w:r>
    </w:p>
    <w:p w14:paraId="3D998E16" w14:textId="77777777" w:rsidR="00BB7B86" w:rsidRPr="00BB7B86" w:rsidRDefault="00BB7B86" w:rsidP="00BB7B86">
      <w:pPr>
        <w:numPr>
          <w:ilvl w:val="0"/>
          <w:numId w:val="22"/>
        </w:numPr>
        <w:contextualSpacing/>
        <w:rPr>
          <w:rFonts w:ascii="Aptos" w:eastAsia="Aptos" w:hAnsi="Aptos" w:cs="Times New Roman"/>
          <w:lang w:val="en-ZA"/>
        </w:rPr>
      </w:pPr>
      <w:r w:rsidRPr="00BB7B86">
        <w:rPr>
          <w:rFonts w:ascii="Aptos" w:eastAsia="Aptos" w:hAnsi="Aptos" w:cs="Times New Roman"/>
          <w:lang w:val="en-ZA"/>
        </w:rPr>
        <w:lastRenderedPageBreak/>
        <w:t>Excellent communication and interpersonal abilities.</w:t>
      </w:r>
    </w:p>
    <w:p w14:paraId="46ECBBAE" w14:textId="77777777" w:rsidR="00BB7B86" w:rsidRPr="00BB7B86" w:rsidRDefault="00BB7B86" w:rsidP="00BB7B86">
      <w:pPr>
        <w:numPr>
          <w:ilvl w:val="0"/>
          <w:numId w:val="22"/>
        </w:numPr>
        <w:contextualSpacing/>
        <w:rPr>
          <w:rFonts w:ascii="Aptos" w:eastAsia="Aptos" w:hAnsi="Aptos" w:cs="Times New Roman"/>
          <w:lang w:val="en-ZA"/>
        </w:rPr>
      </w:pPr>
      <w:r w:rsidRPr="00BB7B86">
        <w:rPr>
          <w:rFonts w:ascii="Aptos" w:eastAsia="Aptos" w:hAnsi="Aptos" w:cs="Times New Roman"/>
          <w:lang w:val="en-ZA"/>
        </w:rPr>
        <w:t>Strong leadership and decision-making skills.</w:t>
      </w:r>
    </w:p>
    <w:p w14:paraId="02E8EC50" w14:textId="77777777" w:rsidR="00BB7B86" w:rsidRPr="00BB7B86" w:rsidRDefault="00BB7B86" w:rsidP="00BB7B86">
      <w:pPr>
        <w:numPr>
          <w:ilvl w:val="0"/>
          <w:numId w:val="22"/>
        </w:numPr>
        <w:contextualSpacing/>
        <w:rPr>
          <w:rFonts w:ascii="Aptos" w:eastAsia="Aptos" w:hAnsi="Aptos" w:cs="Times New Roman"/>
          <w:lang w:val="en-ZA"/>
        </w:rPr>
      </w:pPr>
      <w:r w:rsidRPr="00BB7B86">
        <w:rPr>
          <w:rFonts w:ascii="Aptos" w:eastAsia="Aptos" w:hAnsi="Aptos" w:cs="Times New Roman"/>
          <w:lang w:val="en-ZA"/>
        </w:rPr>
        <w:t>Competence in curriculum design and assessment methods.</w:t>
      </w:r>
    </w:p>
    <w:p w14:paraId="3CBE7455" w14:textId="77777777" w:rsidR="00BB7B86" w:rsidRPr="00BB7B86" w:rsidRDefault="00BB7B86" w:rsidP="00BB7B86">
      <w:pPr>
        <w:numPr>
          <w:ilvl w:val="0"/>
          <w:numId w:val="22"/>
        </w:numPr>
        <w:contextualSpacing/>
        <w:rPr>
          <w:rFonts w:ascii="Aptos" w:eastAsia="Aptos" w:hAnsi="Aptos" w:cs="Times New Roman"/>
          <w:lang w:val="en-ZA"/>
        </w:rPr>
      </w:pPr>
      <w:r w:rsidRPr="00BB7B86">
        <w:rPr>
          <w:rFonts w:ascii="Aptos" w:eastAsia="Aptos" w:hAnsi="Aptos" w:cs="Times New Roman"/>
          <w:lang w:val="en-ZA"/>
        </w:rPr>
        <w:t>Research and analytical skills.</w:t>
      </w:r>
    </w:p>
    <w:p w14:paraId="7181AE5B" w14:textId="77777777" w:rsidR="00BB7B86" w:rsidRPr="00BB7B86" w:rsidRDefault="00BB7B86" w:rsidP="00BB7B86">
      <w:pPr>
        <w:numPr>
          <w:ilvl w:val="0"/>
          <w:numId w:val="22"/>
        </w:numPr>
        <w:contextualSpacing/>
        <w:rPr>
          <w:rFonts w:ascii="Aptos" w:eastAsia="Aptos" w:hAnsi="Aptos" w:cs="Times New Roman"/>
          <w:lang w:val="en-ZA"/>
        </w:rPr>
      </w:pPr>
      <w:r w:rsidRPr="00BB7B86">
        <w:rPr>
          <w:rFonts w:ascii="Aptos" w:eastAsia="Aptos" w:hAnsi="Aptos" w:cs="Times New Roman"/>
          <w:lang w:val="en-ZA"/>
        </w:rPr>
        <w:t>Commitment to ethical and professional standards in nursing education.</w:t>
      </w:r>
    </w:p>
    <w:p w14:paraId="170AC2DC" w14:textId="77777777" w:rsidR="00BB7B86" w:rsidRPr="00BB7B86" w:rsidRDefault="00BB7B86" w:rsidP="00BB7B86">
      <w:pPr>
        <w:numPr>
          <w:ilvl w:val="0"/>
          <w:numId w:val="22"/>
        </w:numPr>
        <w:contextualSpacing/>
        <w:rPr>
          <w:rFonts w:ascii="Aptos" w:eastAsia="Aptos" w:hAnsi="Aptos" w:cs="Times New Roman"/>
          <w:lang w:val="en-ZA"/>
        </w:rPr>
      </w:pPr>
      <w:r w:rsidRPr="00BB7B86">
        <w:rPr>
          <w:rFonts w:ascii="Aptos" w:eastAsia="Aptos" w:hAnsi="Aptos" w:cs="Times New Roman"/>
          <w:lang w:val="en-ZA"/>
        </w:rPr>
        <w:t xml:space="preserve">Ability to work collaboratively in a multidisciplinary environment. </w:t>
      </w:r>
    </w:p>
    <w:p w14:paraId="12E237AF" w14:textId="77777777" w:rsidR="00BB7B86" w:rsidRPr="00BB7B86" w:rsidRDefault="00BB7B86" w:rsidP="00BB7B86">
      <w:pPr>
        <w:rPr>
          <w:rFonts w:ascii="Aptos" w:eastAsia="Aptos" w:hAnsi="Aptos" w:cs="Times New Roman"/>
          <w:lang w:val="en-ZA"/>
        </w:rPr>
      </w:pPr>
    </w:p>
    <w:p w14:paraId="0B7EEC2D" w14:textId="77777777" w:rsidR="00BB7B86" w:rsidRPr="00BB7B86" w:rsidRDefault="00BB7B86" w:rsidP="00BB7B86">
      <w:pPr>
        <w:rPr>
          <w:rFonts w:ascii="Aptos" w:eastAsia="Aptos" w:hAnsi="Aptos" w:cs="Times New Roman"/>
          <w:lang w:val="en-ZA"/>
        </w:rPr>
      </w:pPr>
    </w:p>
    <w:p w14:paraId="1F372549" w14:textId="77777777" w:rsidR="00BB7B86" w:rsidRPr="00BB7B86" w:rsidRDefault="00BB7B86" w:rsidP="00BB7B86">
      <w:pPr>
        <w:rPr>
          <w:rFonts w:ascii="Aptos" w:eastAsia="Aptos" w:hAnsi="Aptos" w:cs="Times New Roman"/>
          <w:lang w:val="en-ZA"/>
        </w:rPr>
      </w:pPr>
    </w:p>
    <w:p w14:paraId="219E1812" w14:textId="77777777" w:rsidR="00BB7B86" w:rsidRPr="00BB7B86" w:rsidRDefault="00BB7B86" w:rsidP="00BB7B86">
      <w:pPr>
        <w:rPr>
          <w:rFonts w:ascii="Aptos" w:eastAsia="Aptos" w:hAnsi="Aptos" w:cs="Times New Roman"/>
          <w:lang w:val="en-ZA"/>
        </w:rPr>
      </w:pPr>
    </w:p>
    <w:p w14:paraId="65547C11" w14:textId="77777777" w:rsidR="004C622D" w:rsidRPr="004C622D" w:rsidRDefault="004C622D" w:rsidP="004C622D">
      <w:pPr>
        <w:spacing w:after="200" w:line="276" w:lineRule="auto"/>
        <w:rPr>
          <w:rFonts w:ascii="Cambria" w:hAnsi="Cambria"/>
          <w:sz w:val="28"/>
          <w:szCs w:val="28"/>
        </w:rPr>
      </w:pPr>
    </w:p>
    <w:sectPr w:rsidR="004C622D" w:rsidRPr="004C62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6880" w14:textId="77777777" w:rsidR="00DB4447" w:rsidRDefault="00DB4447">
      <w:pPr>
        <w:spacing w:line="240" w:lineRule="auto"/>
      </w:pPr>
      <w:r>
        <w:separator/>
      </w:r>
    </w:p>
  </w:endnote>
  <w:endnote w:type="continuationSeparator" w:id="0">
    <w:p w14:paraId="0FFF4D55" w14:textId="77777777" w:rsidR="00DB4447" w:rsidRDefault="00DB44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15344"/>
    </w:sdtPr>
    <w:sdtEndPr>
      <w:rPr>
        <w:color w:val="808080" w:themeColor="background1" w:themeShade="80"/>
        <w:spacing w:val="60"/>
      </w:rPr>
    </w:sdtEndPr>
    <w:sdtContent>
      <w:p w14:paraId="63B5D031" w14:textId="77777777" w:rsidR="00887BAC" w:rsidRDefault="00DA7B0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93599" w:rsidRPr="00C93599">
          <w:rPr>
            <w:b/>
            <w:bCs/>
            <w:noProof/>
          </w:rPr>
          <w:t>1</w:t>
        </w:r>
        <w:r>
          <w:rPr>
            <w:b/>
            <w:bCs/>
          </w:rPr>
          <w:fldChar w:fldCharType="end"/>
        </w:r>
        <w:r>
          <w:rPr>
            <w:b/>
            <w:bCs/>
          </w:rPr>
          <w:t xml:space="preserve"> | </w:t>
        </w:r>
        <w:r>
          <w:rPr>
            <w:color w:val="808080" w:themeColor="background1" w:themeShade="80"/>
            <w:spacing w:val="60"/>
          </w:rPr>
          <w:t>Page</w:t>
        </w:r>
      </w:p>
    </w:sdtContent>
  </w:sdt>
  <w:p w14:paraId="5100DDE3" w14:textId="77777777" w:rsidR="00887BAC" w:rsidRDefault="00887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1A89" w14:textId="77777777" w:rsidR="00DB4447" w:rsidRDefault="00DB4447">
      <w:pPr>
        <w:spacing w:after="0"/>
      </w:pPr>
      <w:r>
        <w:separator/>
      </w:r>
    </w:p>
  </w:footnote>
  <w:footnote w:type="continuationSeparator" w:id="0">
    <w:p w14:paraId="3516A572" w14:textId="77777777" w:rsidR="00DB4447" w:rsidRDefault="00DB44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EA8F5F"/>
    <w:multiLevelType w:val="singleLevel"/>
    <w:tmpl w:val="BFEA8F5F"/>
    <w:lvl w:ilvl="0">
      <w:start w:val="1"/>
      <w:numFmt w:val="decimal"/>
      <w:suff w:val="space"/>
      <w:lvlText w:val="%1."/>
      <w:lvlJc w:val="left"/>
    </w:lvl>
  </w:abstractNum>
  <w:abstractNum w:abstractNumId="1" w15:restartNumberingAfterBreak="0">
    <w:nsid w:val="028961BA"/>
    <w:multiLevelType w:val="hybridMultilevel"/>
    <w:tmpl w:val="BB1C9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C3F04"/>
    <w:multiLevelType w:val="hybridMultilevel"/>
    <w:tmpl w:val="594E6718"/>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11A355D7"/>
    <w:multiLevelType w:val="hybridMultilevel"/>
    <w:tmpl w:val="C50A8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4280E"/>
    <w:multiLevelType w:val="hybridMultilevel"/>
    <w:tmpl w:val="B2A84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55411"/>
    <w:multiLevelType w:val="hybridMultilevel"/>
    <w:tmpl w:val="BF604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FDB2DDC"/>
    <w:multiLevelType w:val="hybridMultilevel"/>
    <w:tmpl w:val="04381E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1360E"/>
    <w:multiLevelType w:val="hybridMultilevel"/>
    <w:tmpl w:val="0838B5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8490E9F"/>
    <w:multiLevelType w:val="hybridMultilevel"/>
    <w:tmpl w:val="AEF472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760EC"/>
    <w:multiLevelType w:val="multilevel"/>
    <w:tmpl w:val="3D1760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DA510A1"/>
    <w:multiLevelType w:val="hybridMultilevel"/>
    <w:tmpl w:val="4B22E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E3625"/>
    <w:multiLevelType w:val="hybridMultilevel"/>
    <w:tmpl w:val="C5305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3047B"/>
    <w:multiLevelType w:val="hybridMultilevel"/>
    <w:tmpl w:val="43EE73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19E64A2"/>
    <w:multiLevelType w:val="hybridMultilevel"/>
    <w:tmpl w:val="D7FED4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B8077F1"/>
    <w:multiLevelType w:val="hybridMultilevel"/>
    <w:tmpl w:val="5E2E81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05039"/>
    <w:multiLevelType w:val="hybridMultilevel"/>
    <w:tmpl w:val="CBEC93F6"/>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6" w15:restartNumberingAfterBreak="0">
    <w:nsid w:val="5F5D2E67"/>
    <w:multiLevelType w:val="hybridMultilevel"/>
    <w:tmpl w:val="19788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6D1C8E"/>
    <w:multiLevelType w:val="hybridMultilevel"/>
    <w:tmpl w:val="53AAF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07A98"/>
    <w:multiLevelType w:val="hybridMultilevel"/>
    <w:tmpl w:val="DA3CE4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C540F2E"/>
    <w:multiLevelType w:val="hybridMultilevel"/>
    <w:tmpl w:val="058E97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B1167C"/>
    <w:multiLevelType w:val="hybridMultilevel"/>
    <w:tmpl w:val="6B007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383BED"/>
    <w:multiLevelType w:val="hybridMultilevel"/>
    <w:tmpl w:val="4C0A77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36580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711800">
    <w:abstractNumId w:val="0"/>
  </w:num>
  <w:num w:numId="3" w16cid:durableId="1737821012">
    <w:abstractNumId w:val="16"/>
  </w:num>
  <w:num w:numId="4" w16cid:durableId="1694574552">
    <w:abstractNumId w:val="8"/>
  </w:num>
  <w:num w:numId="5" w16cid:durableId="732317335">
    <w:abstractNumId w:val="14"/>
  </w:num>
  <w:num w:numId="6" w16cid:durableId="382102782">
    <w:abstractNumId w:val="4"/>
  </w:num>
  <w:num w:numId="7" w16cid:durableId="1750033647">
    <w:abstractNumId w:val="17"/>
  </w:num>
  <w:num w:numId="8" w16cid:durableId="1866747284">
    <w:abstractNumId w:val="3"/>
  </w:num>
  <w:num w:numId="9" w16cid:durableId="1624457739">
    <w:abstractNumId w:val="1"/>
  </w:num>
  <w:num w:numId="10" w16cid:durableId="213002315">
    <w:abstractNumId w:val="11"/>
  </w:num>
  <w:num w:numId="11" w16cid:durableId="1213342689">
    <w:abstractNumId w:val="10"/>
  </w:num>
  <w:num w:numId="12" w16cid:durableId="547374538">
    <w:abstractNumId w:val="20"/>
  </w:num>
  <w:num w:numId="13" w16cid:durableId="1089036662">
    <w:abstractNumId w:val="6"/>
  </w:num>
  <w:num w:numId="14" w16cid:durableId="1494952801">
    <w:abstractNumId w:val="15"/>
  </w:num>
  <w:num w:numId="15" w16cid:durableId="200478658">
    <w:abstractNumId w:val="5"/>
  </w:num>
  <w:num w:numId="16" w16cid:durableId="881862319">
    <w:abstractNumId w:val="12"/>
  </w:num>
  <w:num w:numId="17" w16cid:durableId="271398953">
    <w:abstractNumId w:val="7"/>
  </w:num>
  <w:num w:numId="18" w16cid:durableId="1528442732">
    <w:abstractNumId w:val="19"/>
  </w:num>
  <w:num w:numId="19" w16cid:durableId="863640696">
    <w:abstractNumId w:val="18"/>
  </w:num>
  <w:num w:numId="20" w16cid:durableId="457574708">
    <w:abstractNumId w:val="13"/>
  </w:num>
  <w:num w:numId="21" w16cid:durableId="1304388834">
    <w:abstractNumId w:val="2"/>
  </w:num>
  <w:num w:numId="22" w16cid:durableId="20704203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8F"/>
    <w:rsid w:val="00004926"/>
    <w:rsid w:val="00006B86"/>
    <w:rsid w:val="00015B8E"/>
    <w:rsid w:val="00017CF6"/>
    <w:rsid w:val="000B72BD"/>
    <w:rsid w:val="000D0F0E"/>
    <w:rsid w:val="00102C44"/>
    <w:rsid w:val="00133930"/>
    <w:rsid w:val="0014051D"/>
    <w:rsid w:val="00153A3B"/>
    <w:rsid w:val="00161BD6"/>
    <w:rsid w:val="001816CF"/>
    <w:rsid w:val="001B5224"/>
    <w:rsid w:val="001C2A2A"/>
    <w:rsid w:val="002106E4"/>
    <w:rsid w:val="00227EDA"/>
    <w:rsid w:val="00244C83"/>
    <w:rsid w:val="00284FF2"/>
    <w:rsid w:val="002A21B0"/>
    <w:rsid w:val="002A3276"/>
    <w:rsid w:val="002B33C7"/>
    <w:rsid w:val="002E32A4"/>
    <w:rsid w:val="002F6AF5"/>
    <w:rsid w:val="00361D74"/>
    <w:rsid w:val="00380AE1"/>
    <w:rsid w:val="003A53E2"/>
    <w:rsid w:val="003C1826"/>
    <w:rsid w:val="003D0187"/>
    <w:rsid w:val="003F5D35"/>
    <w:rsid w:val="004809F0"/>
    <w:rsid w:val="004A1538"/>
    <w:rsid w:val="004C622D"/>
    <w:rsid w:val="00515574"/>
    <w:rsid w:val="005178E9"/>
    <w:rsid w:val="005236E0"/>
    <w:rsid w:val="005243C5"/>
    <w:rsid w:val="00533DFD"/>
    <w:rsid w:val="00586F2F"/>
    <w:rsid w:val="005B02EB"/>
    <w:rsid w:val="005F4470"/>
    <w:rsid w:val="006C1953"/>
    <w:rsid w:val="006D0C8F"/>
    <w:rsid w:val="006F38BC"/>
    <w:rsid w:val="00716B22"/>
    <w:rsid w:val="00723634"/>
    <w:rsid w:val="0073239F"/>
    <w:rsid w:val="0073577A"/>
    <w:rsid w:val="0074180A"/>
    <w:rsid w:val="0074594F"/>
    <w:rsid w:val="00760693"/>
    <w:rsid w:val="007754BB"/>
    <w:rsid w:val="00783C58"/>
    <w:rsid w:val="007A634E"/>
    <w:rsid w:val="007B174C"/>
    <w:rsid w:val="007B2CDF"/>
    <w:rsid w:val="00807142"/>
    <w:rsid w:val="00825678"/>
    <w:rsid w:val="00834918"/>
    <w:rsid w:val="00835059"/>
    <w:rsid w:val="00854D09"/>
    <w:rsid w:val="008714F6"/>
    <w:rsid w:val="00887BAC"/>
    <w:rsid w:val="009019AB"/>
    <w:rsid w:val="00940D8F"/>
    <w:rsid w:val="0095049D"/>
    <w:rsid w:val="009D1316"/>
    <w:rsid w:val="009E71EF"/>
    <w:rsid w:val="00A001A0"/>
    <w:rsid w:val="00A738D9"/>
    <w:rsid w:val="00AD6CB8"/>
    <w:rsid w:val="00AE0069"/>
    <w:rsid w:val="00AF44C3"/>
    <w:rsid w:val="00B060F5"/>
    <w:rsid w:val="00B65172"/>
    <w:rsid w:val="00B8088F"/>
    <w:rsid w:val="00B94063"/>
    <w:rsid w:val="00BB7B86"/>
    <w:rsid w:val="00C27223"/>
    <w:rsid w:val="00C421C8"/>
    <w:rsid w:val="00C9235D"/>
    <w:rsid w:val="00C93599"/>
    <w:rsid w:val="00CE0CA7"/>
    <w:rsid w:val="00D146CB"/>
    <w:rsid w:val="00D60E57"/>
    <w:rsid w:val="00D77ED4"/>
    <w:rsid w:val="00D946C3"/>
    <w:rsid w:val="00DA7B07"/>
    <w:rsid w:val="00DB4447"/>
    <w:rsid w:val="00DC3695"/>
    <w:rsid w:val="00DC7EF2"/>
    <w:rsid w:val="00DE1245"/>
    <w:rsid w:val="00E1102A"/>
    <w:rsid w:val="00E1298E"/>
    <w:rsid w:val="00E52A6E"/>
    <w:rsid w:val="00E66196"/>
    <w:rsid w:val="00E80043"/>
    <w:rsid w:val="00EC32F4"/>
    <w:rsid w:val="00EC7D9B"/>
    <w:rsid w:val="00F33F8F"/>
    <w:rsid w:val="00FA77F6"/>
    <w:rsid w:val="00FD01CF"/>
    <w:rsid w:val="00FF314D"/>
    <w:rsid w:val="46C77886"/>
    <w:rsid w:val="4B125D74"/>
    <w:rsid w:val="6A914E92"/>
    <w:rsid w:val="7A5952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66CBA6"/>
  <w15:docId w15:val="{5B850E15-92FF-42AF-BFCD-6E432D13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2B33C7"/>
    <w:pPr>
      <w:ind w:left="720"/>
      <w:contextualSpacing/>
    </w:pPr>
  </w:style>
  <w:style w:type="table" w:styleId="TableGrid">
    <w:name w:val="Table Grid"/>
    <w:basedOn w:val="TableNormal"/>
    <w:uiPriority w:val="59"/>
    <w:rsid w:val="002B33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454</Words>
  <Characters>3270</Characters>
  <Application>Microsoft Office Word</Application>
  <DocSecurity>0</DocSecurity>
  <Lines>76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RCN PNE</dc:creator>
  <cp:lastModifiedBy>Mamaoala Masilo</cp:lastModifiedBy>
  <cp:revision>7</cp:revision>
  <cp:lastPrinted>2025-11-13T08:55:00Z</cp:lastPrinted>
  <dcterms:created xsi:type="dcterms:W3CDTF">2025-11-18T19:39:00Z</dcterms:created>
  <dcterms:modified xsi:type="dcterms:W3CDTF">2025-11-18T19:44:00Z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07020DD04BBF40AC868DC1FADB8F3BCF_12</vt:lpwstr>
  </property>
</Properties>
</file>